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7E" w:rsidRPr="001C20E4" w:rsidRDefault="000C5558">
      <w:pPr>
        <w:rPr>
          <w:rFonts w:ascii="Sylfaen" w:hAnsi="Sylfaen"/>
        </w:rPr>
      </w:pPr>
      <w:r w:rsidRPr="001C20E4">
        <w:rPr>
          <w:rFonts w:ascii="Sylfaen" w:hAnsi="Sylfaen"/>
          <w:b/>
          <w:lang w:val="ka-GE"/>
        </w:rPr>
        <w:t>თერჯოლის მუნიციპალიტეტის საკრებულოს 2025 წლის</w:t>
      </w:r>
      <w:r w:rsidR="00B64AB8">
        <w:rPr>
          <w:rFonts w:ascii="Sylfaen" w:hAnsi="Sylfaen"/>
          <w:b/>
          <w:lang w:val="ka-GE"/>
        </w:rPr>
        <w:t xml:space="preserve"> 25</w:t>
      </w:r>
      <w:r w:rsidRPr="001C20E4">
        <w:rPr>
          <w:rFonts w:ascii="Sylfaen" w:hAnsi="Sylfaen"/>
          <w:b/>
          <w:lang w:val="ka-GE"/>
        </w:rPr>
        <w:t xml:space="preserve"> ნოემბრის </w:t>
      </w:r>
      <w:r w:rsidR="00B64AB8">
        <w:rPr>
          <w:rFonts w:ascii="Sylfaen" w:hAnsi="Sylfaen"/>
          <w:b/>
          <w:lang w:val="ka-GE"/>
        </w:rPr>
        <w:t>რიგგარეშე</w:t>
      </w:r>
      <w:bookmarkStart w:id="0" w:name="_GoBack"/>
      <w:bookmarkEnd w:id="0"/>
      <w:r w:rsidRPr="001C20E4">
        <w:rPr>
          <w:rFonts w:ascii="Sylfaen" w:hAnsi="Sylfaen"/>
          <w:b/>
          <w:lang w:val="ka-GE"/>
        </w:rPr>
        <w:t xml:space="preserve"> სხდომის</w:t>
      </w:r>
      <w:r w:rsidRPr="001C20E4">
        <w:rPr>
          <w:rFonts w:ascii="Sylfaen" w:hAnsi="Sylfaen"/>
          <w:b/>
          <w:lang w:val="ka-GE"/>
        </w:rPr>
        <w:br/>
      </w:r>
      <w:r w:rsidRPr="001C20E4">
        <w:rPr>
          <w:rFonts w:ascii="Sylfaen" w:hAnsi="Sylfaen"/>
          <w:b/>
        </w:rPr>
        <w:t xml:space="preserve">                                                               </w:t>
      </w:r>
      <w:r w:rsidRPr="001C20E4">
        <w:rPr>
          <w:rFonts w:ascii="Sylfaen" w:hAnsi="Sylfaen"/>
          <w:b/>
          <w:lang w:val="ka-GE"/>
        </w:rPr>
        <w:t>დღის წესრიგი</w:t>
      </w:r>
      <w:r w:rsidRPr="001C20E4">
        <w:rPr>
          <w:rFonts w:ascii="Sylfaen" w:hAnsi="Sylfaen"/>
          <w:lang w:val="ka-GE"/>
        </w:rPr>
        <w:t>:</w:t>
      </w:r>
      <w:r w:rsidRPr="001C20E4">
        <w:rPr>
          <w:rFonts w:ascii="Sylfaen" w:hAnsi="Sylfaen"/>
          <w:lang w:val="ka-GE"/>
        </w:rPr>
        <w:br/>
      </w:r>
    </w:p>
    <w:p w:rsidR="000C5558" w:rsidRPr="001C20E4" w:rsidRDefault="000C5558">
      <w:pPr>
        <w:rPr>
          <w:rFonts w:ascii="Sylfaen" w:hAnsi="Sylfaen"/>
        </w:rPr>
      </w:pPr>
    </w:p>
    <w:p w:rsidR="000C5558" w:rsidRPr="001C20E4" w:rsidRDefault="000C5558">
      <w:pPr>
        <w:rPr>
          <w:rFonts w:ascii="Sylfaen" w:hAnsi="Sylfaen"/>
        </w:rPr>
      </w:pPr>
    </w:p>
    <w:p w:rsidR="000C5558" w:rsidRPr="001C20E4" w:rsidRDefault="000C5558" w:rsidP="000C5558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gramStart"/>
      <w:r w:rsidRPr="001C20E4">
        <w:rPr>
          <w:rFonts w:ascii="Sylfaen" w:hAnsi="Sylfaen"/>
        </w:rPr>
        <w:t>,,</w:t>
      </w:r>
      <w:proofErr w:type="spellStart"/>
      <w:proofErr w:type="gramEnd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საკრებულოს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რეგლამენტის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დამტკიცების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შესახებ</w:t>
      </w:r>
      <w:proofErr w:type="spellEnd"/>
      <w:r w:rsidRPr="001C20E4">
        <w:rPr>
          <w:rFonts w:ascii="Sylfaen" w:hAnsi="Sylfaen"/>
        </w:rPr>
        <w:t xml:space="preserve">’’         </w:t>
      </w: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საკრებულოს</w:t>
      </w:r>
      <w:proofErr w:type="spellEnd"/>
      <w:r w:rsidRPr="001C20E4">
        <w:rPr>
          <w:rFonts w:ascii="Sylfaen" w:hAnsi="Sylfaen"/>
        </w:rPr>
        <w:t xml:space="preserve"> 2014 </w:t>
      </w:r>
      <w:proofErr w:type="spellStart"/>
      <w:r w:rsidRPr="001C20E4">
        <w:rPr>
          <w:rFonts w:ascii="Sylfaen" w:hAnsi="Sylfaen"/>
        </w:rPr>
        <w:t>წლის</w:t>
      </w:r>
      <w:proofErr w:type="spellEnd"/>
      <w:r w:rsidRPr="001C20E4">
        <w:rPr>
          <w:rFonts w:ascii="Sylfaen" w:hAnsi="Sylfaen"/>
        </w:rPr>
        <w:t xml:space="preserve"> 24 </w:t>
      </w:r>
      <w:proofErr w:type="spellStart"/>
      <w:r w:rsidRPr="001C20E4">
        <w:rPr>
          <w:rFonts w:ascii="Sylfaen" w:hAnsi="Sylfaen"/>
        </w:rPr>
        <w:t>ივლისის</w:t>
      </w:r>
      <w:proofErr w:type="spellEnd"/>
      <w:r w:rsidRPr="001C20E4">
        <w:rPr>
          <w:rFonts w:ascii="Sylfaen" w:hAnsi="Sylfaen"/>
        </w:rPr>
        <w:t xml:space="preserve"> №7 </w:t>
      </w:r>
      <w:proofErr w:type="spellStart"/>
      <w:r w:rsidRPr="001C20E4">
        <w:rPr>
          <w:rFonts w:ascii="Sylfaen" w:hAnsi="Sylfaen"/>
        </w:rPr>
        <w:t>დადგენილებაში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ცვლილების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შეტანის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შესახებ</w:t>
      </w:r>
      <w:proofErr w:type="spellEnd"/>
      <w:r w:rsidRPr="001C20E4">
        <w:rPr>
          <w:rFonts w:ascii="Sylfaen" w:hAnsi="Sylfaen"/>
        </w:rPr>
        <w:t xml:space="preserve">.                                                                                                                     </w:t>
      </w:r>
    </w:p>
    <w:p w:rsidR="000C5558" w:rsidRPr="001C20E4" w:rsidRDefault="000C5558" w:rsidP="000C5558">
      <w:pPr>
        <w:pStyle w:val="ListParagraph"/>
        <w:rPr>
          <w:rFonts w:ascii="Sylfaen" w:hAnsi="Sylfaen"/>
        </w:rPr>
      </w:pPr>
      <w:r w:rsidRPr="001C20E4">
        <w:rPr>
          <w:rFonts w:ascii="Sylfaen" w:hAnsi="Sylfaen"/>
        </w:rPr>
        <w:t xml:space="preserve">                                                                                        </w:t>
      </w:r>
      <w:r w:rsidR="001C20E4">
        <w:rPr>
          <w:rFonts w:ascii="Sylfaen" w:hAnsi="Sylfaen"/>
        </w:rPr>
        <w:t xml:space="preserve">                       </w:t>
      </w:r>
      <w:r w:rsidRPr="001C20E4">
        <w:rPr>
          <w:rFonts w:ascii="Sylfaen" w:hAnsi="Sylfaen"/>
        </w:rPr>
        <w:t xml:space="preserve">  </w:t>
      </w:r>
      <w:r w:rsidRPr="001C20E4">
        <w:rPr>
          <w:rFonts w:ascii="Sylfaen" w:hAnsi="Sylfaen"/>
          <w:b/>
        </w:rPr>
        <w:t>/</w:t>
      </w:r>
      <w:proofErr w:type="spellStart"/>
      <w:r w:rsidRPr="001C20E4">
        <w:rPr>
          <w:rFonts w:ascii="Sylfaen" w:hAnsi="Sylfaen"/>
          <w:b/>
        </w:rPr>
        <w:t>მომხს</w:t>
      </w:r>
      <w:proofErr w:type="spellEnd"/>
      <w:r w:rsidRPr="001C20E4">
        <w:rPr>
          <w:rFonts w:ascii="Sylfaen" w:hAnsi="Sylfaen"/>
          <w:b/>
        </w:rPr>
        <w:t xml:space="preserve">.: ბ. </w:t>
      </w:r>
      <w:proofErr w:type="spellStart"/>
      <w:r w:rsidRPr="001C20E4">
        <w:rPr>
          <w:rFonts w:ascii="Sylfaen" w:hAnsi="Sylfaen"/>
          <w:b/>
        </w:rPr>
        <w:t>ბუცხრიკიძე</w:t>
      </w:r>
      <w:proofErr w:type="spellEnd"/>
      <w:r w:rsidRPr="001C20E4">
        <w:rPr>
          <w:rFonts w:ascii="Sylfaen" w:hAnsi="Sylfaen"/>
          <w:b/>
        </w:rPr>
        <w:t>/</w:t>
      </w:r>
      <w:r w:rsidR="001C20E4">
        <w:rPr>
          <w:rFonts w:ascii="Sylfaen" w:hAnsi="Sylfaen"/>
          <w:b/>
        </w:rPr>
        <w:br/>
      </w:r>
      <w:r w:rsidRPr="001C20E4">
        <w:rPr>
          <w:rFonts w:ascii="Sylfaen" w:hAnsi="Sylfaen"/>
          <w:b/>
        </w:rPr>
        <w:br/>
      </w:r>
    </w:p>
    <w:p w:rsidR="000C5558" w:rsidRPr="001C20E4" w:rsidRDefault="000C5558" w:rsidP="000C5558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ქალთა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ბავშვთა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საკითხებზე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მომუშავე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მუნიციპალური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საბჭოს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შემადგენლობის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დამტკიცების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შესახებ</w:t>
      </w:r>
      <w:proofErr w:type="spellEnd"/>
      <w:r w:rsidRPr="001C20E4">
        <w:rPr>
          <w:rFonts w:ascii="Sylfaen" w:hAnsi="Sylfaen"/>
        </w:rPr>
        <w:t>.</w:t>
      </w:r>
    </w:p>
    <w:p w:rsidR="000C5558" w:rsidRPr="001C20E4" w:rsidRDefault="000C5558" w:rsidP="001C20E4">
      <w:pPr>
        <w:ind w:left="360"/>
        <w:rPr>
          <w:rFonts w:ascii="Sylfaen" w:hAnsi="Sylfaen"/>
        </w:rPr>
      </w:pPr>
      <w:r w:rsidRPr="001C20E4">
        <w:rPr>
          <w:rFonts w:ascii="Sylfaen" w:hAnsi="Sylfaen"/>
          <w:b/>
        </w:rPr>
        <w:t xml:space="preserve">                                                                                           </w:t>
      </w:r>
      <w:r w:rsidR="001C20E4">
        <w:rPr>
          <w:rFonts w:ascii="Sylfaen" w:hAnsi="Sylfaen"/>
          <w:b/>
        </w:rPr>
        <w:t xml:space="preserve">                          </w:t>
      </w:r>
      <w:r w:rsidRPr="001C20E4">
        <w:rPr>
          <w:rFonts w:ascii="Sylfaen" w:hAnsi="Sylfaen"/>
          <w:b/>
          <w:lang w:val="ka-GE"/>
        </w:rPr>
        <w:t xml:space="preserve">  </w:t>
      </w:r>
      <w:r w:rsidRPr="001C20E4">
        <w:rPr>
          <w:rFonts w:ascii="Sylfaen" w:hAnsi="Sylfaen"/>
          <w:b/>
        </w:rPr>
        <w:t xml:space="preserve">  /</w:t>
      </w:r>
      <w:proofErr w:type="spellStart"/>
      <w:r w:rsidRPr="001C20E4">
        <w:rPr>
          <w:rFonts w:ascii="Sylfaen" w:hAnsi="Sylfaen"/>
          <w:b/>
        </w:rPr>
        <w:t>მომხს</w:t>
      </w:r>
      <w:proofErr w:type="spellEnd"/>
      <w:r w:rsidRPr="001C20E4">
        <w:rPr>
          <w:rFonts w:ascii="Sylfaen" w:hAnsi="Sylfaen"/>
          <w:b/>
        </w:rPr>
        <w:t xml:space="preserve">.: </w:t>
      </w:r>
      <w:proofErr w:type="spellStart"/>
      <w:r w:rsidRPr="001C20E4">
        <w:rPr>
          <w:rFonts w:ascii="Sylfaen" w:hAnsi="Sylfaen"/>
          <w:b/>
        </w:rPr>
        <w:t>ბ.ბუცხრიკიძე</w:t>
      </w:r>
      <w:proofErr w:type="spellEnd"/>
      <w:r w:rsidRPr="001C20E4">
        <w:rPr>
          <w:rFonts w:ascii="Sylfaen" w:hAnsi="Sylfaen"/>
          <w:b/>
        </w:rPr>
        <w:t>/</w:t>
      </w:r>
      <w:r w:rsidR="001C20E4">
        <w:rPr>
          <w:rFonts w:ascii="Sylfaen" w:hAnsi="Sylfaen"/>
          <w:b/>
        </w:rPr>
        <w:br/>
      </w:r>
      <w:r w:rsidRPr="001C20E4">
        <w:rPr>
          <w:rFonts w:ascii="Sylfaen" w:hAnsi="Sylfaen"/>
          <w:b/>
        </w:rPr>
        <w:br/>
      </w:r>
    </w:p>
    <w:p w:rsidR="000C5558" w:rsidRPr="001C20E4" w:rsidRDefault="000C5558" w:rsidP="000C5558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2026 </w:t>
      </w:r>
      <w:proofErr w:type="spellStart"/>
      <w:r w:rsidRPr="001C20E4">
        <w:rPr>
          <w:rFonts w:ascii="Sylfaen" w:hAnsi="Sylfaen"/>
        </w:rPr>
        <w:t>წლის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პროგრამული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ბიუჯეტის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დადგენილების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პროექტის</w:t>
      </w:r>
      <w:proofErr w:type="spellEnd"/>
      <w:r w:rsidRPr="001C20E4">
        <w:rPr>
          <w:rFonts w:ascii="Sylfaen" w:hAnsi="Sylfaen"/>
        </w:rPr>
        <w:t xml:space="preserve">, 2026 </w:t>
      </w:r>
      <w:proofErr w:type="spellStart"/>
      <w:r w:rsidRPr="001C20E4">
        <w:rPr>
          <w:rFonts w:ascii="Sylfaen" w:hAnsi="Sylfaen"/>
        </w:rPr>
        <w:t>წლის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პროგრამული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ბიუჯეტის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დანართისა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</w:t>
      </w:r>
      <w:proofErr w:type="spellEnd"/>
      <w:r w:rsidRPr="001C20E4">
        <w:rPr>
          <w:rFonts w:ascii="Sylfaen" w:hAnsi="Sylfaen"/>
        </w:rPr>
        <w:t xml:space="preserve"> 2026-2029 </w:t>
      </w:r>
      <w:proofErr w:type="spellStart"/>
      <w:r w:rsidRPr="001C20E4">
        <w:rPr>
          <w:rFonts w:ascii="Sylfaen" w:hAnsi="Sylfaen"/>
        </w:rPr>
        <w:t>წლების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პრიორიტეტების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დოკუმენტის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განხილვა</w:t>
      </w:r>
      <w:proofErr w:type="spellEnd"/>
      <w:r w:rsidRPr="001C20E4">
        <w:rPr>
          <w:rFonts w:ascii="Sylfaen" w:hAnsi="Sylfaen"/>
        </w:rPr>
        <w:t xml:space="preserve"> (</w:t>
      </w: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proofErr w:type="gramStart"/>
      <w:r w:rsidRPr="001C20E4">
        <w:rPr>
          <w:rFonts w:ascii="Sylfaen" w:hAnsi="Sylfaen"/>
        </w:rPr>
        <w:t>მერის</w:t>
      </w:r>
      <w:proofErr w:type="spellEnd"/>
      <w:r w:rsidRPr="001C20E4">
        <w:rPr>
          <w:rFonts w:ascii="Sylfaen" w:hAnsi="Sylfaen"/>
        </w:rPr>
        <w:t xml:space="preserve">  </w:t>
      </w:r>
      <w:proofErr w:type="spellStart"/>
      <w:r w:rsidRPr="001C20E4">
        <w:rPr>
          <w:rFonts w:ascii="Sylfaen" w:hAnsi="Sylfaen"/>
        </w:rPr>
        <w:t>წერილი</w:t>
      </w:r>
      <w:proofErr w:type="spellEnd"/>
      <w:proofErr w:type="gramEnd"/>
      <w:r w:rsidRPr="001C20E4">
        <w:rPr>
          <w:rFonts w:ascii="Sylfaen" w:hAnsi="Sylfaen"/>
        </w:rPr>
        <w:t xml:space="preserve"> № 28-282530260, 29.10.2025 წ.);</w:t>
      </w:r>
    </w:p>
    <w:p w:rsidR="000C5558" w:rsidRPr="001C20E4" w:rsidRDefault="000C5558" w:rsidP="000C5558">
      <w:pPr>
        <w:ind w:left="360"/>
        <w:rPr>
          <w:rFonts w:ascii="Sylfaen" w:hAnsi="Sylfaen"/>
          <w:b/>
        </w:rPr>
      </w:pPr>
      <w:r w:rsidRPr="001C20E4">
        <w:rPr>
          <w:rFonts w:ascii="Sylfaen" w:hAnsi="Sylfaen"/>
          <w:b/>
        </w:rPr>
        <w:t xml:space="preserve">                                                                                              </w:t>
      </w:r>
      <w:r w:rsidR="001C20E4">
        <w:rPr>
          <w:rFonts w:ascii="Sylfaen" w:hAnsi="Sylfaen"/>
          <w:b/>
        </w:rPr>
        <w:t xml:space="preserve">                          </w:t>
      </w:r>
      <w:r w:rsidRPr="001C20E4">
        <w:rPr>
          <w:rFonts w:ascii="Sylfaen" w:hAnsi="Sylfaen"/>
          <w:b/>
        </w:rPr>
        <w:t xml:space="preserve">      /</w:t>
      </w:r>
      <w:proofErr w:type="spellStart"/>
      <w:r w:rsidRPr="001C20E4">
        <w:rPr>
          <w:rFonts w:ascii="Sylfaen" w:hAnsi="Sylfaen"/>
          <w:b/>
        </w:rPr>
        <w:t>მომხს</w:t>
      </w:r>
      <w:proofErr w:type="spellEnd"/>
      <w:r w:rsidRPr="001C20E4">
        <w:rPr>
          <w:rFonts w:ascii="Sylfaen" w:hAnsi="Sylfaen"/>
          <w:b/>
        </w:rPr>
        <w:t xml:space="preserve">.: </w:t>
      </w:r>
      <w:proofErr w:type="spellStart"/>
      <w:r w:rsidRPr="001C20E4">
        <w:rPr>
          <w:rFonts w:ascii="Sylfaen" w:hAnsi="Sylfaen"/>
          <w:b/>
        </w:rPr>
        <w:t>ზ.ჩხიკვაძე</w:t>
      </w:r>
      <w:proofErr w:type="spellEnd"/>
      <w:r w:rsidRPr="001C20E4">
        <w:rPr>
          <w:rFonts w:ascii="Sylfaen" w:hAnsi="Sylfaen"/>
          <w:b/>
        </w:rPr>
        <w:t>/</w:t>
      </w:r>
      <w:r w:rsidR="001C20E4">
        <w:rPr>
          <w:rFonts w:ascii="Sylfaen" w:hAnsi="Sylfaen"/>
          <w:b/>
        </w:rPr>
        <w:br/>
      </w:r>
    </w:p>
    <w:p w:rsidR="000C5558" w:rsidRPr="001C20E4" w:rsidRDefault="000C5558" w:rsidP="000C5558">
      <w:pPr>
        <w:ind w:left="360"/>
        <w:rPr>
          <w:rFonts w:ascii="Sylfaen" w:hAnsi="Sylfaen"/>
          <w:b/>
        </w:rPr>
      </w:pPr>
    </w:p>
    <w:p w:rsidR="000C5558" w:rsidRPr="001C20E4" w:rsidRDefault="000C5558" w:rsidP="000C5558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2025 </w:t>
      </w:r>
      <w:proofErr w:type="spellStart"/>
      <w:r w:rsidRPr="001C20E4">
        <w:rPr>
          <w:rFonts w:ascii="Sylfaen" w:hAnsi="Sylfaen"/>
        </w:rPr>
        <w:t>წლის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ბიუჯეტის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შემოსულობებსა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და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გადასახდელებში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ასახვის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შესახებ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ინფორმაცია</w:t>
      </w:r>
      <w:proofErr w:type="spellEnd"/>
      <w:r w:rsidRPr="001C20E4">
        <w:rPr>
          <w:rFonts w:ascii="Sylfaen" w:hAnsi="Sylfaen"/>
        </w:rPr>
        <w:t xml:space="preserve"> (</w:t>
      </w:r>
      <w:proofErr w:type="spellStart"/>
      <w:r w:rsidRPr="001C20E4">
        <w:rPr>
          <w:rFonts w:ascii="Sylfaen" w:hAnsi="Sylfaen"/>
        </w:rPr>
        <w:t>თერჯოლის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r w:rsidRPr="001C20E4">
        <w:rPr>
          <w:rFonts w:ascii="Sylfaen" w:hAnsi="Sylfaen"/>
        </w:rPr>
        <w:t>მუნიციპალიტეტის</w:t>
      </w:r>
      <w:proofErr w:type="spellEnd"/>
      <w:r w:rsidRPr="001C20E4">
        <w:rPr>
          <w:rFonts w:ascii="Sylfaen" w:hAnsi="Sylfaen"/>
        </w:rPr>
        <w:t xml:space="preserve"> </w:t>
      </w:r>
      <w:proofErr w:type="spellStart"/>
      <w:proofErr w:type="gramStart"/>
      <w:r w:rsidRPr="001C20E4">
        <w:rPr>
          <w:rFonts w:ascii="Sylfaen" w:hAnsi="Sylfaen"/>
        </w:rPr>
        <w:t>მერის</w:t>
      </w:r>
      <w:proofErr w:type="spellEnd"/>
      <w:r w:rsidRPr="001C20E4">
        <w:rPr>
          <w:rFonts w:ascii="Sylfaen" w:hAnsi="Sylfaen"/>
        </w:rPr>
        <w:t xml:space="preserve">  </w:t>
      </w:r>
      <w:proofErr w:type="spellStart"/>
      <w:r w:rsidRPr="001C20E4">
        <w:rPr>
          <w:rFonts w:ascii="Sylfaen" w:hAnsi="Sylfaen"/>
        </w:rPr>
        <w:t>წერილი</w:t>
      </w:r>
      <w:proofErr w:type="spellEnd"/>
      <w:proofErr w:type="gramEnd"/>
      <w:r w:rsidRPr="001C20E4">
        <w:rPr>
          <w:rFonts w:ascii="Sylfaen" w:hAnsi="Sylfaen"/>
        </w:rPr>
        <w:t xml:space="preserve"> №28-2825321100, 17.11..2025წ.).</w:t>
      </w:r>
    </w:p>
    <w:p w:rsidR="000C5558" w:rsidRPr="001C20E4" w:rsidRDefault="000C5558" w:rsidP="000C5558">
      <w:pPr>
        <w:ind w:left="360"/>
        <w:rPr>
          <w:rFonts w:ascii="Sylfaen" w:hAnsi="Sylfaen"/>
          <w:b/>
        </w:rPr>
      </w:pPr>
      <w:r w:rsidRPr="001C20E4">
        <w:rPr>
          <w:rFonts w:ascii="Sylfaen" w:hAnsi="Sylfaen"/>
          <w:b/>
        </w:rPr>
        <w:t xml:space="preserve">                                                                                           </w:t>
      </w:r>
      <w:r w:rsidR="001C20E4">
        <w:rPr>
          <w:rFonts w:ascii="Sylfaen" w:hAnsi="Sylfaen"/>
          <w:b/>
        </w:rPr>
        <w:t xml:space="preserve">                           </w:t>
      </w:r>
      <w:r w:rsidRPr="001C20E4">
        <w:rPr>
          <w:rFonts w:ascii="Sylfaen" w:hAnsi="Sylfaen"/>
          <w:b/>
        </w:rPr>
        <w:t xml:space="preserve">      </w:t>
      </w:r>
      <w:r w:rsidRPr="001C20E4">
        <w:rPr>
          <w:rFonts w:ascii="Sylfaen" w:hAnsi="Sylfaen"/>
          <w:b/>
          <w:lang w:val="ka-GE"/>
        </w:rPr>
        <w:t xml:space="preserve"> </w:t>
      </w:r>
      <w:r w:rsidRPr="001C20E4">
        <w:rPr>
          <w:rFonts w:ascii="Sylfaen" w:hAnsi="Sylfaen"/>
          <w:b/>
        </w:rPr>
        <w:t xml:space="preserve">  /</w:t>
      </w:r>
      <w:proofErr w:type="spellStart"/>
      <w:r w:rsidRPr="001C20E4">
        <w:rPr>
          <w:rFonts w:ascii="Sylfaen" w:hAnsi="Sylfaen"/>
          <w:b/>
        </w:rPr>
        <w:t>მომხს</w:t>
      </w:r>
      <w:proofErr w:type="spellEnd"/>
      <w:r w:rsidRPr="001C20E4">
        <w:rPr>
          <w:rFonts w:ascii="Sylfaen" w:hAnsi="Sylfaen"/>
          <w:b/>
        </w:rPr>
        <w:t xml:space="preserve">.: </w:t>
      </w:r>
      <w:proofErr w:type="spellStart"/>
      <w:proofErr w:type="gramStart"/>
      <w:r w:rsidRPr="001C20E4">
        <w:rPr>
          <w:rFonts w:ascii="Sylfaen" w:hAnsi="Sylfaen"/>
          <w:b/>
        </w:rPr>
        <w:t>ზ.ჩხიკვაძე</w:t>
      </w:r>
      <w:proofErr w:type="spellEnd"/>
      <w:proofErr w:type="gramEnd"/>
      <w:r w:rsidRPr="001C20E4">
        <w:rPr>
          <w:rFonts w:ascii="Sylfaen" w:hAnsi="Sylfaen"/>
          <w:b/>
        </w:rPr>
        <w:t>/</w:t>
      </w:r>
    </w:p>
    <w:p w:rsidR="000C5558" w:rsidRPr="001C20E4" w:rsidRDefault="000C5558">
      <w:pPr>
        <w:ind w:left="360"/>
        <w:rPr>
          <w:rFonts w:ascii="Sylfaen" w:hAnsi="Sylfaen"/>
          <w:b/>
        </w:rPr>
      </w:pPr>
    </w:p>
    <w:p w:rsidR="001C20E4" w:rsidRPr="001C20E4" w:rsidRDefault="001C20E4">
      <w:pPr>
        <w:ind w:left="360"/>
        <w:rPr>
          <w:rFonts w:ascii="Sylfaen" w:hAnsi="Sylfaen"/>
          <w:b/>
        </w:rPr>
      </w:pPr>
    </w:p>
    <w:sectPr w:rsidR="001C20E4" w:rsidRPr="001C2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90CAD"/>
    <w:multiLevelType w:val="hybridMultilevel"/>
    <w:tmpl w:val="75163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42"/>
    <w:rsid w:val="000C5558"/>
    <w:rsid w:val="001C20E4"/>
    <w:rsid w:val="0039337E"/>
    <w:rsid w:val="005B7C42"/>
    <w:rsid w:val="00B6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E0F7"/>
  <w15:chartTrackingRefBased/>
  <w15:docId w15:val="{3DF8D2E4-F4E5-40D3-9944-2A3E4C50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2025-11-21T05:32:00Z</cp:lastPrinted>
  <dcterms:created xsi:type="dcterms:W3CDTF">2025-11-20T13:25:00Z</dcterms:created>
  <dcterms:modified xsi:type="dcterms:W3CDTF">2025-11-21T10:36:00Z</dcterms:modified>
</cp:coreProperties>
</file>